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The Importance of Resourcing and Development in Value Addition</w:t>
      </w: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Name</w:t>
      </w:r>
    </w:p>
    <w:p w:rsidR="008650E1" w:rsidRPr="000A22B7" w:rsidRDefault="008650E1" w:rsidP="008650E1">
      <w:pPr>
        <w:spacing w:line="480" w:lineRule="auto"/>
        <w:jc w:val="center"/>
        <w:rPr>
          <w:rFonts w:eastAsia="Arial Unicode MS"/>
          <w:sz w:val="24"/>
          <w:szCs w:val="24"/>
        </w:rPr>
      </w:pPr>
      <w:r w:rsidRPr="000A22B7">
        <w:rPr>
          <w:rFonts w:eastAsia="Arial Unicode MS"/>
          <w:sz w:val="24"/>
          <w:szCs w:val="24"/>
        </w:rPr>
        <w:t>Institutional Affiliation</w:t>
      </w: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Pr="000A22B7" w:rsidRDefault="008650E1" w:rsidP="008650E1">
      <w:pPr>
        <w:spacing w:line="480" w:lineRule="auto"/>
        <w:jc w:val="center"/>
        <w:rPr>
          <w:rFonts w:eastAsia="Arial Unicode MS"/>
          <w:sz w:val="24"/>
          <w:szCs w:val="24"/>
        </w:rPr>
      </w:pPr>
    </w:p>
    <w:p w:rsidR="008650E1" w:rsidRDefault="008650E1" w:rsidP="008650E1">
      <w:pPr>
        <w:spacing w:line="480" w:lineRule="auto"/>
        <w:rPr>
          <w:rFonts w:eastAsia="Arial Unicode MS"/>
          <w:b/>
          <w:sz w:val="24"/>
          <w:szCs w:val="24"/>
        </w:rPr>
      </w:pPr>
    </w:p>
    <w:p w:rsidR="008650E1" w:rsidRDefault="008650E1" w:rsidP="008650E1">
      <w:pPr>
        <w:spacing w:line="480" w:lineRule="auto"/>
        <w:rPr>
          <w:rFonts w:eastAsia="Arial Unicode MS"/>
          <w:b/>
          <w:sz w:val="24"/>
          <w:szCs w:val="24"/>
        </w:rPr>
      </w:pPr>
      <w:r>
        <w:rPr>
          <w:rFonts w:eastAsia="Arial Unicode MS"/>
          <w:b/>
          <w:sz w:val="24"/>
          <w:szCs w:val="24"/>
        </w:rPr>
        <w:t>TABLE OF CONTENTS</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Introduction</w:t>
      </w:r>
      <w:r>
        <w:rPr>
          <w:rFonts w:eastAsia="Arial Unicode MS"/>
          <w:sz w:val="24"/>
          <w:szCs w:val="24"/>
        </w:rPr>
        <w:t>………………………………………………………………………………….....3</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Critical Analysis of Recruitment and Selection</w:t>
      </w:r>
      <w:r>
        <w:rPr>
          <w:rFonts w:eastAsia="Arial Unicode MS"/>
          <w:sz w:val="24"/>
          <w:szCs w:val="24"/>
        </w:rPr>
        <w:t>………………………………………………..4</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Human Resource Development</w:t>
      </w:r>
      <w:r>
        <w:rPr>
          <w:rFonts w:eastAsia="Arial Unicode MS"/>
          <w:sz w:val="24"/>
          <w:szCs w:val="24"/>
        </w:rPr>
        <w:t>………………………………………………………………..7</w:t>
      </w:r>
    </w:p>
    <w:p w:rsidR="008650E1" w:rsidRPr="008650E1" w:rsidRDefault="008650E1" w:rsidP="008650E1">
      <w:pPr>
        <w:spacing w:line="480" w:lineRule="auto"/>
        <w:rPr>
          <w:rFonts w:eastAsia="Arial Unicode MS"/>
          <w:sz w:val="24"/>
          <w:szCs w:val="24"/>
        </w:rPr>
      </w:pPr>
      <w:r w:rsidRPr="008650E1">
        <w:rPr>
          <w:rFonts w:eastAsia="Arial Unicode MS"/>
          <w:sz w:val="24"/>
          <w:szCs w:val="24"/>
        </w:rPr>
        <w:t>Conclusion</w:t>
      </w:r>
      <w:r>
        <w:rPr>
          <w:rFonts w:eastAsia="Arial Unicode MS"/>
          <w:sz w:val="24"/>
          <w:szCs w:val="24"/>
        </w:rPr>
        <w:t>……………………………………………………………………………………..9</w:t>
      </w:r>
    </w:p>
    <w:p w:rsidR="008650E1" w:rsidRDefault="008650E1" w:rsidP="008650E1">
      <w:pPr>
        <w:spacing w:line="480" w:lineRule="auto"/>
        <w:rPr>
          <w:rFonts w:eastAsia="Arial Unicode MS"/>
          <w:b/>
          <w:sz w:val="24"/>
          <w:szCs w:val="24"/>
        </w:rPr>
      </w:pPr>
      <w:r w:rsidRPr="008650E1">
        <w:rPr>
          <w:rFonts w:eastAsia="Arial Unicode MS"/>
          <w:sz w:val="24"/>
          <w:szCs w:val="24"/>
        </w:rPr>
        <w:t>References</w:t>
      </w:r>
      <w:r>
        <w:rPr>
          <w:rFonts w:eastAsia="Arial Unicode MS"/>
          <w:sz w:val="24"/>
          <w:szCs w:val="24"/>
        </w:rPr>
        <w:t>…..............................................................................................................................10</w:t>
      </w: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Default="008650E1" w:rsidP="008650E1">
      <w:pPr>
        <w:spacing w:line="480" w:lineRule="auto"/>
        <w:rPr>
          <w:rFonts w:eastAsia="Arial Unicode MS"/>
          <w:b/>
          <w:sz w:val="24"/>
          <w:szCs w:val="24"/>
        </w:rPr>
      </w:pPr>
    </w:p>
    <w:p w:rsidR="008650E1" w:rsidRDefault="008650E1" w:rsidP="008650E1">
      <w:pPr>
        <w:spacing w:line="480" w:lineRule="auto"/>
        <w:rPr>
          <w:rFonts w:eastAsia="Arial Unicode MS"/>
          <w:b/>
          <w:sz w:val="24"/>
          <w:szCs w:val="24"/>
        </w:rPr>
      </w:pPr>
    </w:p>
    <w:p w:rsidR="008650E1" w:rsidRDefault="008650E1" w:rsidP="008650E1">
      <w:pPr>
        <w:spacing w:line="480" w:lineRule="auto"/>
        <w:jc w:val="center"/>
        <w:rPr>
          <w:rFonts w:eastAsia="Arial Unicode MS"/>
          <w:b/>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lastRenderedPageBreak/>
        <w:t>Introduction</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Human resource management is an approach for efficient management of the organization</w:t>
      </w:r>
      <w:r w:rsidR="00B9435F">
        <w:rPr>
          <w:rFonts w:eastAsia="Arial Unicode MS"/>
          <w:sz w:val="24"/>
          <w:szCs w:val="24"/>
        </w:rPr>
        <w:t>’s</w:t>
      </w:r>
      <w:r w:rsidRPr="00D24F24">
        <w:rPr>
          <w:rFonts w:eastAsia="Arial Unicode MS"/>
          <w:sz w:val="24"/>
          <w:szCs w:val="24"/>
        </w:rPr>
        <w:t xml:space="preserve"> employees for value addition and helps the business gain a competitive advantage. A human resource department carries out the management, which is critical in the running of employee issues. Employees represent the entire workforce fraternity. They commit their skill and energy to the organization’s motive. This is not always the case, and therefore, the need for a control and evaluation unit. Human Resource Management has a long history; today it is a component that when without, the organization cannot be considered standard. Among the key roles of the HR department, including resourcing and development of the workforces (Taylor, 2014).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Resourcing in the context of HR is a process, which involves integrating human resource abilities to the operational and strategic needs of a company towards meeting the organizational objectives. It is the deployment and recruitment of employees into the organization to meet the changing trends in the process of achieving the goal that the business holds (Cascio, 2018). Resourcing includes recruitment and selection, human resource planning performance management and team deployment with an aim to add value to an organization through the human resource. The ever-changing business environment creates lapses in the </w:t>
      </w:r>
      <w:proofErr w:type="gramStart"/>
      <w:r w:rsidRPr="00D24F24">
        <w:rPr>
          <w:rFonts w:eastAsia="Arial Unicode MS"/>
          <w:sz w:val="24"/>
          <w:szCs w:val="24"/>
        </w:rPr>
        <w:t>business that need</w:t>
      </w:r>
      <w:proofErr w:type="gramEnd"/>
      <w:r w:rsidRPr="00D24F24">
        <w:rPr>
          <w:rFonts w:eastAsia="Arial Unicode MS"/>
          <w:sz w:val="24"/>
          <w:szCs w:val="24"/>
        </w:rPr>
        <w:t xml:space="preserve"> to be filled to meet the current staffing and administrative needs. This is often the work of the HR department.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HR development, on the other hand, is an intervention that seeks to improve the employee skills, capabilities and knowledge. In other words, it is an addition of value to what the employees have, in knowing and in skill. It includes exposing employees to programs such as performance management, training, career development, mentoring, organization development and tuition assistance. This is majorly done through training, seminars, workshops, and </w:t>
      </w:r>
      <w:r w:rsidRPr="00D24F24">
        <w:rPr>
          <w:rFonts w:eastAsia="Arial Unicode MS"/>
          <w:sz w:val="24"/>
          <w:szCs w:val="24"/>
        </w:rPr>
        <w:lastRenderedPageBreak/>
        <w:t xml:space="preserve">conferences. Development is a function of the HR department since business needs change repeatedly and recruitment cannot be done on every icon. Development can be formal such as a college course or informal where a manager can coach employees. The focus of development is to establish a superior workforce for the individual employees and the organization to accomplish their goals and achieve increased performance through value addition to the organization. </w:t>
      </w:r>
    </w:p>
    <w:p w:rsidR="008650E1" w:rsidRPr="00D24F24" w:rsidRDefault="008650E1" w:rsidP="00B9435F">
      <w:pPr>
        <w:spacing w:line="480" w:lineRule="auto"/>
        <w:ind w:firstLine="360"/>
        <w:rPr>
          <w:rFonts w:eastAsia="Arial Unicode MS"/>
          <w:sz w:val="24"/>
          <w:szCs w:val="24"/>
        </w:rPr>
      </w:pPr>
      <w:r w:rsidRPr="00D24F24">
        <w:rPr>
          <w:rFonts w:eastAsia="Arial Unicode MS"/>
          <w:sz w:val="24"/>
          <w:szCs w:val="24"/>
        </w:rPr>
        <w:t xml:space="preserve">Value addition is the process of increasing the productivity of business processes to increase the performance of an organization (Sharangi &amp; Data, 2015). Employee resourcing and development are tasks undertaken by the human resource department to ensure full functionality of the employee capabilities as a means of increasing their performance and the organization performance. These two functions bear the strategic human resources that are meant to harness all the human potential and convert it into the organization’s success. This means that every structure is refined to work as required and under the prevailing conditions. </w:t>
      </w:r>
    </w:p>
    <w:p w:rsidR="008650E1" w:rsidRPr="00D24F24" w:rsidRDefault="008650E1" w:rsidP="008650E1">
      <w:pPr>
        <w:spacing w:line="480" w:lineRule="auto"/>
        <w:rPr>
          <w:rFonts w:eastAsia="Arial Unicode MS"/>
          <w:sz w:val="24"/>
          <w:szCs w:val="24"/>
        </w:rPr>
      </w:pPr>
    </w:p>
    <w:p w:rsidR="008650E1" w:rsidRPr="00D24F24" w:rsidRDefault="008650E1" w:rsidP="008650E1">
      <w:pPr>
        <w:pStyle w:val="ListParagraph"/>
        <w:numPr>
          <w:ilvl w:val="0"/>
          <w:numId w:val="1"/>
        </w:numPr>
        <w:spacing w:line="480" w:lineRule="auto"/>
        <w:jc w:val="center"/>
        <w:rPr>
          <w:rFonts w:eastAsia="Arial Unicode MS"/>
          <w:b/>
          <w:sz w:val="24"/>
          <w:szCs w:val="24"/>
        </w:rPr>
      </w:pPr>
      <w:r w:rsidRPr="00D24F24">
        <w:rPr>
          <w:rFonts w:eastAsia="Arial Unicode MS"/>
          <w:b/>
          <w:sz w:val="24"/>
          <w:szCs w:val="24"/>
        </w:rPr>
        <w:t>Critical Analysis of Recruitment and Selection</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Recruitment is the process of attracting, shortlisting and appointing suitable candidates while selection, is a process, which involves putting the right people on the right tasks (Billsberry, 2013). During SWOT analysis, an elaborate workforce background is treated as </w:t>
      </w:r>
      <w:r w:rsidR="00B9435F" w:rsidRPr="00D24F24">
        <w:rPr>
          <w:rFonts w:eastAsia="Arial Unicode MS"/>
          <w:sz w:val="24"/>
          <w:szCs w:val="24"/>
        </w:rPr>
        <w:t>strength</w:t>
      </w:r>
      <w:r w:rsidRPr="00D24F24">
        <w:rPr>
          <w:rFonts w:eastAsia="Arial Unicode MS"/>
          <w:sz w:val="24"/>
          <w:szCs w:val="24"/>
        </w:rPr>
        <w:t xml:space="preserve"> for the organization in question. The transition of the employee fraternity is made possible through the process of recruitment and selection. It is worth noting that the impact of these processes is much specified to companies largely depending on the practices toward the same. Recruitment and selection are two separate processes – they represent parallel processes and procedures albeit different, that show the acquisition of human resources on fulltime, part-time and contractual </w:t>
      </w:r>
      <w:r w:rsidRPr="00D24F24">
        <w:rPr>
          <w:rFonts w:eastAsia="Arial Unicode MS"/>
          <w:sz w:val="24"/>
          <w:szCs w:val="24"/>
        </w:rPr>
        <w:lastRenderedPageBreak/>
        <w:t>basis (Board, 2017) (Cascio, 2018). These processes aim at ensuring that the organization gets the right people and the employee skills are repeatedly improved. With the right people, an organization can focus on improvement of processes which increases an organization performance.</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Matrix Enterprises commonly known as Matrix is a company in the telecommunication industry. Towards its development in 2003, the company was accredited and earned itself a title, ‘Company of the Year." It was awarded for standing out as an excellent employer having utilized formal recruitment and selection procedures commonly referred to as the Six Sigma initiative (Andreopoulou, Koliouska, &amp; Zopounidis, 2017). </w:t>
      </w:r>
    </w:p>
    <w:p w:rsidR="008650E1" w:rsidRPr="00D24F24" w:rsidRDefault="008650E1" w:rsidP="008650E1">
      <w:pPr>
        <w:spacing w:line="480" w:lineRule="auto"/>
        <w:rPr>
          <w:rFonts w:eastAsia="Arial Unicode MS"/>
          <w:sz w:val="24"/>
          <w:szCs w:val="24"/>
        </w:rPr>
      </w:pPr>
      <w:r>
        <w:rPr>
          <w:rFonts w:eastAsia="Arial Unicode MS"/>
          <w:sz w:val="24"/>
          <w:szCs w:val="24"/>
        </w:rPr>
        <w:t xml:space="preserve">   </w:t>
      </w:r>
      <w:r>
        <w:rPr>
          <w:rFonts w:eastAsia="Arial Unicode MS"/>
          <w:sz w:val="24"/>
          <w:szCs w:val="24"/>
        </w:rPr>
        <w:tab/>
      </w:r>
      <w:r w:rsidRPr="00D24F24">
        <w:rPr>
          <w:rFonts w:eastAsia="Arial Unicode MS"/>
          <w:sz w:val="24"/>
          <w:szCs w:val="24"/>
        </w:rPr>
        <w:t xml:space="preserve">With the evolution of the Modern Economic Theory, human capital and the deployment of people with definitive skills, attitude, knowledge, and experience </w:t>
      </w:r>
      <w:proofErr w:type="gramStart"/>
      <w:r w:rsidRPr="00D24F24">
        <w:rPr>
          <w:rFonts w:eastAsia="Arial Unicode MS"/>
          <w:sz w:val="24"/>
          <w:szCs w:val="24"/>
        </w:rPr>
        <w:t>has</w:t>
      </w:r>
      <w:proofErr w:type="gramEnd"/>
      <w:r w:rsidRPr="00D24F24">
        <w:rPr>
          <w:rFonts w:eastAsia="Arial Unicode MS"/>
          <w:sz w:val="24"/>
          <w:szCs w:val="24"/>
        </w:rPr>
        <w:t xml:space="preserve"> been prioritized in organizational development today (Taylor, 2014). Organizations that are technologically endowed finds greater meaning in achieving the right skill. Having the right skill and capability gives an organization a strong workforce that leads to higher productivity and performance. Among the HR functions, recruitment and selection appear to be the most expensive and important at the same time. When the right people – with the best skills, knowledge, and experience – are chosen for employment, good results are unavoidable. Quality and quantity characteristics are realized. Again, the employees stay long in the organization, and this reduces costs considering that recruitment and selection are expensive processes. Through cost-cutting resources can be used to develop another process, which adds value to an organization. </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Recruitment and selection aim at getting individuals with the best skills to run business processes. These individuals lead to the high production of goods and services. The high quality of goods and services improves the positioning of an organization thus better performance. </w:t>
      </w:r>
      <w:r w:rsidRPr="00D24F24">
        <w:rPr>
          <w:rFonts w:eastAsia="Arial Unicode MS"/>
          <w:sz w:val="24"/>
          <w:szCs w:val="24"/>
        </w:rPr>
        <w:lastRenderedPageBreak/>
        <w:t>Therefore, the right workforce leads to the best business process, which ensures efficient and effective use of business resources towards meeting the goals and objectives of the organization (Board, 2017).  The human resource department through effective recruitment and selection adds value to business operations giving a firm the team that works towards achieving the set targets. Employees are responsible for all the business functions, and they are the best asset in an organization. Therefore recruiting the best people is an important step in ensuring that the organization meets targets and improves on its performance levels.</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FedEx Corporation is a firm that has a record of success. The company believes that its performance is directly connected to the efficiency of employee performance. It invests heavily in the recruitment and selection process to get the best people. The company came up with the "People-Service-Profit" principle, which means that the firm invests in human resource to get the best organization performance (Niehaus &amp; Price, 2013). Through effective recruitment and selection, FedEx Corporation is a successful company, which always improves on its level of performance.</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Through recruitment and selection, proper vetting is done to earn the organization multi-dimensional skills, experience and knowledge, which are incorporated in the organizational capability as well as competitiveness. This is to say that the capabilities of an organization are determined by the calibre of the employee force. These processes also emphasize sustainability and continuity of the organization. An employee with the best skill adds value to an organization through improving business processes, innovating new ways of doing business, allowing the management focus on systems rather than employees, improving organizational productivity and increasing the profit levels of an organization (Caganova, 2014). </w:t>
      </w:r>
    </w:p>
    <w:p w:rsidR="008650E1" w:rsidRPr="00D24F24" w:rsidRDefault="008650E1" w:rsidP="008650E1">
      <w:pPr>
        <w:spacing w:line="480" w:lineRule="auto"/>
        <w:rPr>
          <w:rFonts w:eastAsia="Arial Unicode MS"/>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lastRenderedPageBreak/>
        <w:t>Human Resource Development</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Human Resource development is a framework that seeks to advance the skills, knowledge, capabilities, and education of the employee fraternity. It is a continued function attached to the human resource department. After recruitment and selection, the organization needs to develop the resource skills that they have to meet the changing organizational goals</w:t>
      </w:r>
      <w:r>
        <w:rPr>
          <w:rFonts w:eastAsia="Arial Unicode MS"/>
          <w:sz w:val="24"/>
          <w:szCs w:val="24"/>
        </w:rPr>
        <w:t xml:space="preserve"> and aspirations (Hughes, &amp; Stephens,</w:t>
      </w:r>
      <w:r w:rsidRPr="00D24F24">
        <w:rPr>
          <w:rFonts w:eastAsia="Arial Unicode MS"/>
          <w:sz w:val="24"/>
          <w:szCs w:val="24"/>
        </w:rPr>
        <w:t xml:space="preserve"> 2016). The importance of human resource development cannot be under looked at the change in strategies, change in technologies, change in management roles, and change in product mix associated with the business. The development process ensures that employee skills are improved and maintained with the changing working environment to ensure continuity and the improvement of organization performance. The human resource development process begins immediately after hiring and continues throughout the employees’ life in the organization. Most employees are vetted in an organization with elementary education, skills, knowledge, and experience. This calls for training and development of their skills as the priority task to prepare them for work. This explains why most companies have orientation programmes in their setting. Effective delivery will be made possible if the human resource development package is given to this kind of employees (Cook, 2016). Others have the necessary skills to perform the defined duties and responsibilities albeit they are not knowledgeable about the particular organization where they are working. As a result, human resource development becomes very vital as it informs the latter of the organization’s culture as well as that of the industry. This makes the workers adapt and deliver effectively.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In this paper, I want to compare human resource development to a coach and his football team. The coach at some point recruits players with some skill and ability as well. They are not competent and fined, but he recruits them. Through daily practice and discipline, the players </w:t>
      </w:r>
      <w:r w:rsidRPr="00D24F24">
        <w:rPr>
          <w:rFonts w:eastAsia="Arial Unicode MS"/>
          <w:sz w:val="24"/>
          <w:szCs w:val="24"/>
        </w:rPr>
        <w:lastRenderedPageBreak/>
        <w:t xml:space="preserve">improve on skills and their capabilities coming out as professional players. Through the improved skills, they propel their team to winning major trophies thus value addition. At this level, they engage in any game and yield excellent results. This is the same concept that HRD seeks – to make the best out of employees, through coaching, which eventually leads to high levels of organizational performance and productivity.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The current trends in the HRD encompass employee empowerment in the organization. Employee empowerment motivates workers increasing their productivity, which puts an organization at a higher level (McGuire, 204). In the recent past, HRD involved the management of people in companies emphasizing majorly on employee dues, other compensations and any other factor that kept the employees happy. Today, HRD focuses on enabling the employees to become capable of actualizing their full potential at work to fulfil their aspirations and desires. Employees in the public sector are given allowances to further their skills and knowledge. This is a good quest for a developing organization. The number of officers in the ministry of foreign affairs who are furthering the education while still at work is increasing day after the other. Institutions and organizations have realized the advantages attached to HRD, among them a competitive advantage in the industry and high productivity and service delivery.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Development is the only process that ensures that an organization’s workforce is updated with the changing business environment. An updated workforce takes an organization to its desired destination and ensures a positive relation to the customers and stakeholders. The organization brand gains trust from stakeholders, which is an advantage over other firms in the industry. Therefore, development is important to ensure the continuity, productivity, increased profitability and higher organizational performance (Garavan, McCarthy, &amp; Carbery, 2017). This process is critical in value addition by ensuring that the organization’s operations are improved, </w:t>
      </w:r>
      <w:r w:rsidRPr="00D24F24">
        <w:rPr>
          <w:rFonts w:eastAsia="Arial Unicode MS"/>
          <w:sz w:val="24"/>
          <w:szCs w:val="24"/>
        </w:rPr>
        <w:lastRenderedPageBreak/>
        <w:t xml:space="preserve">and the quality of products and services age high. Moreover, employees are the source of an organization's competitive advantage; their development makes an organization more competitive. </w:t>
      </w:r>
    </w:p>
    <w:p w:rsidR="008650E1" w:rsidRPr="00D24F24" w:rsidRDefault="008650E1" w:rsidP="008650E1">
      <w:pPr>
        <w:spacing w:line="480" w:lineRule="auto"/>
        <w:ind w:firstLine="360"/>
        <w:rPr>
          <w:rFonts w:eastAsia="Arial Unicode MS"/>
          <w:sz w:val="24"/>
          <w:szCs w:val="24"/>
        </w:rPr>
      </w:pPr>
      <w:r w:rsidRPr="00D24F24">
        <w:rPr>
          <w:rFonts w:eastAsia="Arial Unicode MS"/>
          <w:sz w:val="24"/>
          <w:szCs w:val="24"/>
        </w:rPr>
        <w:t xml:space="preserve">Each employee plays a role in the organization thus an important asset. The development of these employees leads to more productivity, which translates to the organizational productivity. The organization gets more value from developing employees by gaining higher levels of performance and having a superior brand (Mahajan, 2016). Other than employee satisfaction, HRD ensures that every individual employee is delighted to work under the prevailing company conditions and work performance is done effectively. </w:t>
      </w:r>
    </w:p>
    <w:p w:rsidR="008650E1" w:rsidRPr="00D24F24" w:rsidRDefault="008650E1" w:rsidP="008650E1">
      <w:pPr>
        <w:spacing w:line="480" w:lineRule="auto"/>
        <w:rPr>
          <w:rFonts w:eastAsia="Arial Unicode MS"/>
          <w:sz w:val="24"/>
          <w:szCs w:val="24"/>
        </w:rPr>
      </w:pPr>
    </w:p>
    <w:p w:rsidR="008650E1" w:rsidRPr="000A22B7" w:rsidRDefault="008650E1" w:rsidP="008650E1">
      <w:pPr>
        <w:pStyle w:val="ListParagraph"/>
        <w:numPr>
          <w:ilvl w:val="0"/>
          <w:numId w:val="1"/>
        </w:numPr>
        <w:spacing w:line="480" w:lineRule="auto"/>
        <w:jc w:val="center"/>
        <w:rPr>
          <w:rFonts w:eastAsia="Arial Unicode MS"/>
          <w:b/>
          <w:sz w:val="24"/>
          <w:szCs w:val="24"/>
        </w:rPr>
      </w:pPr>
      <w:r w:rsidRPr="000A22B7">
        <w:rPr>
          <w:rFonts w:eastAsia="Arial Unicode MS"/>
          <w:b/>
          <w:sz w:val="24"/>
          <w:szCs w:val="24"/>
        </w:rPr>
        <w:t>Conclusion</w:t>
      </w:r>
    </w:p>
    <w:p w:rsidR="008650E1" w:rsidRPr="00D24F24" w:rsidRDefault="008650E1" w:rsidP="008650E1">
      <w:pPr>
        <w:spacing w:line="480" w:lineRule="auto"/>
        <w:ind w:firstLine="720"/>
        <w:rPr>
          <w:rFonts w:eastAsia="Arial Unicode MS"/>
          <w:sz w:val="24"/>
          <w:szCs w:val="24"/>
        </w:rPr>
      </w:pPr>
      <w:r w:rsidRPr="00D24F24">
        <w:rPr>
          <w:rFonts w:eastAsia="Arial Unicode MS"/>
          <w:sz w:val="24"/>
          <w:szCs w:val="24"/>
        </w:rPr>
        <w:t xml:space="preserve">Resourcing is not a mere administrative function. It is rather a strategic function aimed at achieving the company goals and objectives. This is explained by the importance of a strategic approach to HR planning that coordinates recruitment and selection ensuring a consistent, cost-effective and fair process (Kessler, 2016). For this, sustainability in organizations has been achieved as this resourcing fulfils the current and future work needs. </w:t>
      </w:r>
    </w:p>
    <w:p w:rsidR="008650E1" w:rsidRDefault="008650E1" w:rsidP="008650E1">
      <w:pPr>
        <w:spacing w:line="480" w:lineRule="auto"/>
        <w:rPr>
          <w:rFonts w:eastAsia="Arial Unicode MS"/>
          <w:sz w:val="24"/>
          <w:szCs w:val="24"/>
        </w:rPr>
      </w:pPr>
      <w:r w:rsidRPr="00D24F24">
        <w:rPr>
          <w:rFonts w:eastAsia="Arial Unicode MS"/>
          <w:sz w:val="24"/>
          <w:szCs w:val="24"/>
        </w:rPr>
        <w:t xml:space="preserve">    The human resource development is increasingly becoming prominent and critical among companies and organizations. It has achieved a transformation that seeks to support functions in companies among other things while driving competitive advantage. Long gone are the days when HRD was all about payroll maintenance, time and leave tracking. Today, HRD forerunners in companies are expected to add value a</w:t>
      </w:r>
      <w:r>
        <w:rPr>
          <w:rFonts w:eastAsia="Arial Unicode MS"/>
          <w:sz w:val="24"/>
          <w:szCs w:val="24"/>
        </w:rPr>
        <w:t xml:space="preserve">nd not just consume resources. </w:t>
      </w:r>
    </w:p>
    <w:p w:rsidR="008650E1" w:rsidRDefault="008650E1" w:rsidP="008650E1">
      <w:pPr>
        <w:spacing w:line="480" w:lineRule="auto"/>
        <w:rPr>
          <w:rFonts w:eastAsia="Arial Unicode MS"/>
          <w:sz w:val="24"/>
          <w:szCs w:val="24"/>
        </w:rPr>
      </w:pPr>
    </w:p>
    <w:p w:rsidR="008650E1" w:rsidRDefault="008650E1" w:rsidP="008650E1">
      <w:pPr>
        <w:spacing w:line="480" w:lineRule="auto"/>
        <w:jc w:val="center"/>
        <w:rPr>
          <w:rFonts w:eastAsia="Arial Unicode MS"/>
          <w:sz w:val="24"/>
          <w:szCs w:val="24"/>
        </w:rPr>
      </w:pPr>
    </w:p>
    <w:p w:rsidR="008650E1" w:rsidRPr="00D24F24" w:rsidRDefault="008650E1" w:rsidP="008650E1">
      <w:pPr>
        <w:spacing w:line="480" w:lineRule="auto"/>
        <w:jc w:val="center"/>
        <w:rPr>
          <w:rFonts w:eastAsia="Arial Unicode MS"/>
          <w:sz w:val="24"/>
          <w:szCs w:val="24"/>
        </w:rPr>
      </w:pPr>
      <w:r w:rsidRPr="00D24F24">
        <w:rPr>
          <w:rFonts w:eastAsia="Arial Unicode MS"/>
          <w:sz w:val="24"/>
          <w:szCs w:val="24"/>
        </w:rPr>
        <w:lastRenderedPageBreak/>
        <w:t>Reference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Andreopoulou, Z., Koliouska, C., &amp; Zopounidis, C. (2017). </w:t>
      </w:r>
      <w:r w:rsidRPr="00D24F24">
        <w:rPr>
          <w:rFonts w:eastAsia="Arial Unicode MS"/>
          <w:i/>
          <w:sz w:val="24"/>
          <w:szCs w:val="24"/>
        </w:rPr>
        <w:t>Multicriteria and Clustering: Classification Techniques.</w:t>
      </w:r>
      <w:r w:rsidRPr="00D24F24">
        <w:rPr>
          <w:rFonts w:eastAsia="Arial Unicode MS"/>
          <w:sz w:val="24"/>
          <w:szCs w:val="24"/>
        </w:rPr>
        <w:t xml:space="preserve"> Cham: Springer International Publishing.</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Billsberry, J. (2013). </w:t>
      </w:r>
      <w:r w:rsidRPr="00D24F24">
        <w:rPr>
          <w:rFonts w:eastAsia="Arial Unicode MS"/>
          <w:i/>
          <w:sz w:val="24"/>
          <w:szCs w:val="24"/>
        </w:rPr>
        <w:t>Experiencing Recruitment and Selection</w:t>
      </w:r>
      <w:r w:rsidRPr="00D24F24">
        <w:rPr>
          <w:rFonts w:eastAsia="Arial Unicode MS"/>
          <w:sz w:val="24"/>
          <w:szCs w:val="24"/>
        </w:rPr>
        <w:t>. Hoboken: Wiley.</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Board, G. (2017). </w:t>
      </w:r>
      <w:r w:rsidRPr="00D24F24">
        <w:rPr>
          <w:rFonts w:eastAsia="Arial Unicode MS"/>
          <w:i/>
          <w:sz w:val="24"/>
          <w:szCs w:val="24"/>
        </w:rPr>
        <w:t>Recruitment &amp; Selection</w:t>
      </w:r>
      <w:r w:rsidRPr="00D24F24">
        <w:rPr>
          <w:rFonts w:eastAsia="Arial Unicode MS"/>
          <w:sz w:val="24"/>
          <w:szCs w:val="24"/>
        </w:rPr>
        <w:t xml:space="preserve">. </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Caganova, D. (2014). </w:t>
      </w:r>
      <w:proofErr w:type="gramStart"/>
      <w:r w:rsidRPr="00D24F24">
        <w:rPr>
          <w:rFonts w:eastAsia="Arial Unicode MS"/>
          <w:i/>
          <w:sz w:val="24"/>
          <w:szCs w:val="24"/>
        </w:rPr>
        <w:t>Proceedings of the 6th European conference on intellectual capital ecic</w:t>
      </w:r>
      <w:r w:rsidRPr="00D24F24">
        <w:rPr>
          <w:rFonts w:eastAsia="Arial Unicode MS"/>
          <w:sz w:val="24"/>
          <w:szCs w:val="24"/>
        </w:rPr>
        <w:t>.</w:t>
      </w:r>
      <w:proofErr w:type="gramEnd"/>
      <w:r w:rsidRPr="00D24F24">
        <w:rPr>
          <w:rFonts w:eastAsia="Arial Unicode MS"/>
          <w:sz w:val="24"/>
          <w:szCs w:val="24"/>
        </w:rPr>
        <w:t xml:space="preserve"> London: Academic Conferences &amp; Pu.</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Cascio, W. (2018). </w:t>
      </w:r>
      <w:r w:rsidRPr="00D24F24">
        <w:rPr>
          <w:rFonts w:eastAsia="Arial Unicode MS"/>
          <w:i/>
          <w:sz w:val="24"/>
          <w:szCs w:val="24"/>
        </w:rPr>
        <w:t>Managing human resources</w:t>
      </w:r>
      <w:r w:rsidRPr="00D24F24">
        <w:rPr>
          <w:rFonts w:eastAsia="Arial Unicode MS"/>
          <w:sz w:val="24"/>
          <w:szCs w:val="24"/>
        </w:rPr>
        <w:t>. McGraw-Hill Education.</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Cook, M. (2016). </w:t>
      </w:r>
      <w:r w:rsidRPr="00D24F24">
        <w:rPr>
          <w:rFonts w:eastAsia="Arial Unicode MS"/>
          <w:i/>
          <w:sz w:val="24"/>
          <w:szCs w:val="24"/>
        </w:rPr>
        <w:t>Personnel selection: Adding value through people-A changing picture</w:t>
      </w:r>
      <w:r w:rsidRPr="00D24F24">
        <w:rPr>
          <w:rFonts w:eastAsia="Arial Unicode MS"/>
          <w:sz w:val="24"/>
          <w:szCs w:val="24"/>
        </w:rPr>
        <w:t>. John Wiley &amp; Sons.</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Garavan, T. N., McCarthy, A., &amp; Carbery, R. (2017). </w:t>
      </w:r>
      <w:r w:rsidRPr="00D24F24">
        <w:rPr>
          <w:rFonts w:eastAsia="Arial Unicode MS"/>
          <w:i/>
          <w:sz w:val="24"/>
          <w:szCs w:val="24"/>
        </w:rPr>
        <w:t>Handbook of international human resource development: context, processes, and people.</w:t>
      </w:r>
      <w:r w:rsidRPr="00D24F24">
        <w:rPr>
          <w:rFonts w:eastAsia="Arial Unicode MS"/>
          <w:sz w:val="24"/>
          <w:szCs w:val="24"/>
        </w:rPr>
        <w:t xml:space="preserve"> Northampton: Edward Elgar Publishing.</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Hughes, C., &amp; Stephens, D. (2016). </w:t>
      </w:r>
      <w:r w:rsidRPr="00D24F24">
        <w:rPr>
          <w:rFonts w:eastAsia="Arial Unicode MS"/>
          <w:i/>
          <w:sz w:val="24"/>
          <w:szCs w:val="24"/>
        </w:rPr>
        <w:t>Use Value and HRD and HRM Flexibility: Implications for HRD Practice. In Bridging the Scholar-Practitioner Gap in Human Resources Development</w:t>
      </w:r>
      <w:r w:rsidRPr="00D24F24">
        <w:rPr>
          <w:rFonts w:eastAsia="Arial Unicode MS"/>
          <w:sz w:val="24"/>
          <w:szCs w:val="24"/>
        </w:rPr>
        <w:t>. IGI Global.</w:t>
      </w:r>
    </w:p>
    <w:p w:rsidR="008650E1" w:rsidRPr="00D24F24" w:rsidRDefault="008650E1" w:rsidP="008650E1">
      <w:pPr>
        <w:spacing w:line="480" w:lineRule="auto"/>
        <w:ind w:left="720" w:hanging="720"/>
        <w:rPr>
          <w:rFonts w:eastAsia="Arial Unicode MS"/>
          <w:i/>
          <w:sz w:val="24"/>
          <w:szCs w:val="24"/>
        </w:rPr>
      </w:pPr>
      <w:r w:rsidRPr="00D24F24">
        <w:rPr>
          <w:rFonts w:eastAsia="Arial Unicode MS"/>
          <w:sz w:val="24"/>
          <w:szCs w:val="24"/>
        </w:rPr>
        <w:t xml:space="preserve">Kessler, C. (2016). MuCoCoS-2013: </w:t>
      </w:r>
      <w:r w:rsidRPr="00D24F24">
        <w:rPr>
          <w:rFonts w:eastAsia="Arial Unicode MS"/>
          <w:i/>
          <w:sz w:val="24"/>
          <w:szCs w:val="24"/>
        </w:rPr>
        <w:t xml:space="preserve">6th International Workshop on Multi-/Many-Core Computing. </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Mahajan, G. (2016). </w:t>
      </w:r>
      <w:r w:rsidRPr="00D24F24">
        <w:rPr>
          <w:rFonts w:eastAsia="Arial Unicode MS"/>
          <w:i/>
          <w:sz w:val="24"/>
          <w:szCs w:val="24"/>
        </w:rPr>
        <w:t>Value creation the definitive guide for business leaders</w:t>
      </w:r>
      <w:r w:rsidRPr="00D24F24">
        <w:rPr>
          <w:rFonts w:eastAsia="Arial Unicode MS"/>
          <w:sz w:val="24"/>
          <w:szCs w:val="24"/>
        </w:rPr>
        <w:t>. Los Angeles: SAGE.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McGuire, D. (204). </w:t>
      </w:r>
      <w:r w:rsidRPr="00D24F24">
        <w:rPr>
          <w:rFonts w:eastAsia="Arial Unicode MS"/>
          <w:i/>
          <w:sz w:val="24"/>
          <w:szCs w:val="24"/>
        </w:rPr>
        <w:t>Human resource development</w:t>
      </w:r>
      <w:r w:rsidRPr="00D24F24">
        <w:rPr>
          <w:rFonts w:eastAsia="Arial Unicode MS"/>
          <w:sz w:val="24"/>
          <w:szCs w:val="24"/>
        </w:rPr>
        <w:t>. Los Angeles: SAGE.</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Niehaus, R. J., &amp; Price, K. F. (2013). </w:t>
      </w:r>
      <w:r w:rsidRPr="00D24F24">
        <w:rPr>
          <w:rFonts w:eastAsia="Arial Unicode MS"/>
          <w:i/>
          <w:sz w:val="24"/>
          <w:szCs w:val="24"/>
        </w:rPr>
        <w:t>Human resource strategies for organizations in transition.</w:t>
      </w:r>
      <w:r w:rsidRPr="00D24F24">
        <w:rPr>
          <w:rFonts w:eastAsia="Arial Unicode MS"/>
          <w:sz w:val="24"/>
          <w:szCs w:val="24"/>
        </w:rPr>
        <w:t xml:space="preserve"> New York: Plenum Press.</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lastRenderedPageBreak/>
        <w:t xml:space="preserve">Sharangi, A. B., &amp; Datta, S. (2015). </w:t>
      </w:r>
      <w:r w:rsidRPr="00D24F24">
        <w:rPr>
          <w:rFonts w:eastAsia="Arial Unicode MS"/>
          <w:i/>
          <w:sz w:val="24"/>
          <w:szCs w:val="24"/>
        </w:rPr>
        <w:t>Value addition of horticultural crops: recent trends and future directions.</w:t>
      </w:r>
      <w:r w:rsidRPr="00D24F24">
        <w:rPr>
          <w:rFonts w:eastAsia="Arial Unicode MS"/>
          <w:sz w:val="24"/>
          <w:szCs w:val="24"/>
        </w:rPr>
        <w:t xml:space="preserve"> New Delhi: Springer.</w:t>
      </w:r>
    </w:p>
    <w:p w:rsidR="008650E1" w:rsidRPr="00D24F24" w:rsidRDefault="008650E1" w:rsidP="008650E1">
      <w:pPr>
        <w:spacing w:line="480" w:lineRule="auto"/>
        <w:ind w:left="720" w:hanging="720"/>
        <w:rPr>
          <w:rFonts w:eastAsia="Arial Unicode MS"/>
          <w:sz w:val="24"/>
          <w:szCs w:val="24"/>
        </w:rPr>
      </w:pPr>
      <w:r w:rsidRPr="00D24F24">
        <w:rPr>
          <w:rFonts w:eastAsia="Arial Unicode MS"/>
          <w:sz w:val="24"/>
          <w:szCs w:val="24"/>
        </w:rPr>
        <w:t xml:space="preserve">Snell, S. A., Morris, S., &amp; Bohlander, G. W. (2015). </w:t>
      </w:r>
      <w:r w:rsidRPr="00D24F24">
        <w:rPr>
          <w:rFonts w:eastAsia="Arial Unicode MS"/>
          <w:i/>
          <w:sz w:val="24"/>
          <w:szCs w:val="24"/>
        </w:rPr>
        <w:t>Managing human resources</w:t>
      </w:r>
      <w:r w:rsidRPr="00D24F24">
        <w:rPr>
          <w:rFonts w:eastAsia="Arial Unicode MS"/>
          <w:sz w:val="24"/>
          <w:szCs w:val="24"/>
        </w:rPr>
        <w:t>. Nelson Education.</w:t>
      </w:r>
    </w:p>
    <w:p w:rsidR="008650E1" w:rsidRPr="00D24F24" w:rsidRDefault="008650E1" w:rsidP="008650E1">
      <w:pPr>
        <w:spacing w:line="480" w:lineRule="auto"/>
        <w:ind w:left="720" w:hanging="720"/>
        <w:rPr>
          <w:rFonts w:eastAsia="Arial Unicode MS"/>
          <w:i/>
          <w:sz w:val="24"/>
          <w:szCs w:val="24"/>
        </w:rPr>
      </w:pPr>
      <w:r w:rsidRPr="00D24F24">
        <w:rPr>
          <w:rFonts w:eastAsia="Arial Unicode MS"/>
          <w:sz w:val="24"/>
          <w:szCs w:val="24"/>
        </w:rPr>
        <w:t xml:space="preserve">Taylor, S. (2014). </w:t>
      </w:r>
      <w:r w:rsidRPr="00D24F24">
        <w:rPr>
          <w:rFonts w:eastAsia="Arial Unicode MS"/>
          <w:i/>
          <w:sz w:val="24"/>
          <w:szCs w:val="24"/>
        </w:rPr>
        <w:t>Recruitment and selection. Strategic Human Resource Management: An International Perspective.</w:t>
      </w:r>
    </w:p>
    <w:p w:rsidR="008650E1" w:rsidRPr="00D24F24" w:rsidRDefault="008650E1" w:rsidP="008650E1">
      <w:pPr>
        <w:spacing w:line="480" w:lineRule="auto"/>
        <w:ind w:left="720" w:hanging="720"/>
        <w:rPr>
          <w:sz w:val="24"/>
          <w:szCs w:val="24"/>
        </w:rPr>
      </w:pPr>
      <w:r w:rsidRPr="00D24F24">
        <w:rPr>
          <w:rFonts w:eastAsia="Arial Unicode MS"/>
          <w:sz w:val="24"/>
          <w:szCs w:val="24"/>
        </w:rPr>
        <w:t>Young, S., Perry, W. R. G.</w:t>
      </w:r>
      <w:bookmarkStart w:id="0" w:name="_GoBack"/>
      <w:bookmarkEnd w:id="0"/>
      <w:r w:rsidRPr="00D24F24">
        <w:rPr>
          <w:rFonts w:eastAsia="Arial Unicode MS"/>
          <w:sz w:val="24"/>
          <w:szCs w:val="24"/>
        </w:rPr>
        <w:t xml:space="preserve">, Leodoro, B., Nosa, V., Bissett, I., Windsor, J. A., &amp; Dare, A. J. (2016). </w:t>
      </w:r>
      <w:r w:rsidRPr="00D24F24">
        <w:rPr>
          <w:rFonts w:eastAsia="Arial Unicode MS"/>
          <w:i/>
          <w:sz w:val="24"/>
          <w:szCs w:val="24"/>
        </w:rPr>
        <w:t>Challenges and opportunities in the provision of surgical care in Vanuatu: a mixed methods analysis.</w:t>
      </w:r>
      <w:r w:rsidRPr="00D24F24">
        <w:rPr>
          <w:rFonts w:eastAsia="Arial Unicode MS"/>
          <w:sz w:val="24"/>
          <w:szCs w:val="24"/>
        </w:rPr>
        <w:t xml:space="preserve"> World journal of surgery.</w:t>
      </w:r>
    </w:p>
    <w:p w:rsidR="00995B7C" w:rsidRDefault="00995B7C"/>
    <w:sectPr w:rsidR="00995B7C" w:rsidSect="00E17FC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2CD" w:rsidRDefault="006E62CD" w:rsidP="008650E1">
      <w:r>
        <w:separator/>
      </w:r>
    </w:p>
  </w:endnote>
  <w:endnote w:type="continuationSeparator" w:id="0">
    <w:p w:rsidR="006E62CD" w:rsidRDefault="006E62CD" w:rsidP="008650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F4A" w:rsidRDefault="001E6F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F4A" w:rsidRDefault="001E6F4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F4A" w:rsidRDefault="001E6F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2CD" w:rsidRDefault="006E62CD" w:rsidP="008650E1">
      <w:r>
        <w:separator/>
      </w:r>
    </w:p>
  </w:footnote>
  <w:footnote w:type="continuationSeparator" w:id="0">
    <w:p w:rsidR="006E62CD" w:rsidRDefault="006E62CD" w:rsidP="008650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6F4A" w:rsidRDefault="001E6F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E1" w:rsidRPr="008650E1" w:rsidRDefault="008650E1">
    <w:pPr>
      <w:pStyle w:val="Header"/>
      <w:rPr>
        <w:sz w:val="24"/>
        <w:szCs w:val="24"/>
      </w:rPr>
    </w:pPr>
    <w:r w:rsidRPr="008650E1">
      <w:rPr>
        <w:sz w:val="24"/>
        <w:szCs w:val="24"/>
      </w:rPr>
      <w:t>HUMAN RESOURCE MANAGEMENT</w:t>
    </w:r>
    <w:r>
      <w:rPr>
        <w:sz w:val="24"/>
        <w:szCs w:val="24"/>
      </w:rPr>
      <w:t xml:space="preserve">                                                                                   </w:t>
    </w:r>
    <w:r w:rsidRPr="008650E1">
      <w:rPr>
        <w:sz w:val="24"/>
        <w:szCs w:val="24"/>
      </w:rPr>
      <w:fldChar w:fldCharType="begin"/>
    </w:r>
    <w:r w:rsidRPr="008650E1">
      <w:rPr>
        <w:sz w:val="24"/>
        <w:szCs w:val="24"/>
      </w:rPr>
      <w:instrText xml:space="preserve"> PAGE   \* MERGEFORMAT </w:instrText>
    </w:r>
    <w:r w:rsidRPr="008650E1">
      <w:rPr>
        <w:sz w:val="24"/>
        <w:szCs w:val="24"/>
      </w:rPr>
      <w:fldChar w:fldCharType="separate"/>
    </w:r>
    <w:r w:rsidR="001E6F4A">
      <w:rPr>
        <w:noProof/>
        <w:sz w:val="24"/>
        <w:szCs w:val="24"/>
      </w:rPr>
      <w:t>11</w:t>
    </w:r>
    <w:r w:rsidRPr="008650E1">
      <w:rPr>
        <w:noProof/>
        <w:sz w:val="24"/>
        <w:szCs w:val="24"/>
      </w:rPr>
      <w:fldChar w:fldCharType="end"/>
    </w:r>
  </w:p>
  <w:p w:rsidR="00CE761D" w:rsidRPr="00C0625B" w:rsidRDefault="006E62CD" w:rsidP="000C41FB">
    <w:pPr>
      <w:pStyle w:val="Header"/>
      <w:tabs>
        <w:tab w:val="clear" w:pos="4680"/>
        <w:tab w:val="clear" w:pos="9360"/>
        <w:tab w:val="left" w:pos="5143"/>
      </w:tabs>
      <w:rPr>
        <w:sz w:val="24"/>
        <w:szCs w:val="24"/>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50E1" w:rsidRPr="008650E1" w:rsidRDefault="008650E1">
    <w:pPr>
      <w:pStyle w:val="Header"/>
      <w:rPr>
        <w:sz w:val="24"/>
        <w:szCs w:val="24"/>
      </w:rPr>
    </w:pPr>
    <w:r w:rsidRPr="008650E1">
      <w:rPr>
        <w:sz w:val="24"/>
        <w:szCs w:val="24"/>
      </w:rPr>
      <w:t>Running head: HUMAN RESOURCE MANAGEMENT</w:t>
    </w:r>
    <w:r>
      <w:rPr>
        <w:sz w:val="24"/>
        <w:szCs w:val="24"/>
      </w:rPr>
      <w:t xml:space="preserve">                                                              </w:t>
    </w:r>
    <w:r w:rsidRPr="008650E1">
      <w:rPr>
        <w:sz w:val="24"/>
        <w:szCs w:val="24"/>
      </w:rPr>
      <w:fldChar w:fldCharType="begin"/>
    </w:r>
    <w:r w:rsidRPr="008650E1">
      <w:rPr>
        <w:sz w:val="24"/>
        <w:szCs w:val="24"/>
      </w:rPr>
      <w:instrText xml:space="preserve"> PAGE   \* MERGEFORMAT </w:instrText>
    </w:r>
    <w:r w:rsidRPr="008650E1">
      <w:rPr>
        <w:sz w:val="24"/>
        <w:szCs w:val="24"/>
      </w:rPr>
      <w:fldChar w:fldCharType="separate"/>
    </w:r>
    <w:r w:rsidR="001E6F4A">
      <w:rPr>
        <w:noProof/>
        <w:sz w:val="24"/>
        <w:szCs w:val="24"/>
      </w:rPr>
      <w:t>1</w:t>
    </w:r>
    <w:r w:rsidRPr="008650E1">
      <w:rPr>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B6663"/>
    <w:multiLevelType w:val="hybridMultilevel"/>
    <w:tmpl w:val="ADB47F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0E1"/>
    <w:rsid w:val="000A04A5"/>
    <w:rsid w:val="001E6F4A"/>
    <w:rsid w:val="00584438"/>
    <w:rsid w:val="006E62CD"/>
    <w:rsid w:val="008650E1"/>
    <w:rsid w:val="00995B7C"/>
    <w:rsid w:val="00B94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E1"/>
    <w:pPr>
      <w:spacing w:after="0" w:line="240" w:lineRule="auto"/>
    </w:pPr>
    <w:rPr>
      <w:rFonts w:eastAsia="PMingLiU"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0E1"/>
    <w:pPr>
      <w:tabs>
        <w:tab w:val="center" w:pos="4680"/>
        <w:tab w:val="right" w:pos="9360"/>
      </w:tabs>
    </w:pPr>
  </w:style>
  <w:style w:type="character" w:customStyle="1" w:styleId="HeaderChar">
    <w:name w:val="Header Char"/>
    <w:basedOn w:val="DefaultParagraphFont"/>
    <w:link w:val="Header"/>
    <w:uiPriority w:val="99"/>
    <w:rsid w:val="008650E1"/>
    <w:rPr>
      <w:rFonts w:eastAsia="PMingLiU" w:cs="Times New Roman"/>
      <w:sz w:val="20"/>
      <w:szCs w:val="20"/>
      <w:lang w:val="en-GB"/>
    </w:rPr>
  </w:style>
  <w:style w:type="paragraph" w:styleId="ListParagraph">
    <w:name w:val="List Paragraph"/>
    <w:basedOn w:val="Normal"/>
    <w:uiPriority w:val="34"/>
    <w:qFormat/>
    <w:rsid w:val="008650E1"/>
    <w:pPr>
      <w:ind w:left="720"/>
      <w:contextualSpacing/>
    </w:pPr>
  </w:style>
  <w:style w:type="paragraph" w:styleId="Footer">
    <w:name w:val="footer"/>
    <w:basedOn w:val="Normal"/>
    <w:link w:val="FooterChar"/>
    <w:uiPriority w:val="99"/>
    <w:unhideWhenUsed/>
    <w:rsid w:val="008650E1"/>
    <w:pPr>
      <w:tabs>
        <w:tab w:val="center" w:pos="4680"/>
        <w:tab w:val="right" w:pos="9360"/>
      </w:tabs>
    </w:pPr>
  </w:style>
  <w:style w:type="character" w:customStyle="1" w:styleId="FooterChar">
    <w:name w:val="Footer Char"/>
    <w:basedOn w:val="DefaultParagraphFont"/>
    <w:link w:val="Footer"/>
    <w:uiPriority w:val="99"/>
    <w:rsid w:val="008650E1"/>
    <w:rPr>
      <w:rFonts w:eastAsia="PMingLiU"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E1"/>
    <w:pPr>
      <w:spacing w:after="0" w:line="240" w:lineRule="auto"/>
    </w:pPr>
    <w:rPr>
      <w:rFonts w:eastAsia="PMingLiU" w:cs="Times New Roman"/>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50E1"/>
    <w:pPr>
      <w:tabs>
        <w:tab w:val="center" w:pos="4680"/>
        <w:tab w:val="right" w:pos="9360"/>
      </w:tabs>
    </w:pPr>
  </w:style>
  <w:style w:type="character" w:customStyle="1" w:styleId="HeaderChar">
    <w:name w:val="Header Char"/>
    <w:basedOn w:val="DefaultParagraphFont"/>
    <w:link w:val="Header"/>
    <w:uiPriority w:val="99"/>
    <w:rsid w:val="008650E1"/>
    <w:rPr>
      <w:rFonts w:eastAsia="PMingLiU" w:cs="Times New Roman"/>
      <w:sz w:val="20"/>
      <w:szCs w:val="20"/>
      <w:lang w:val="en-GB"/>
    </w:rPr>
  </w:style>
  <w:style w:type="paragraph" w:styleId="ListParagraph">
    <w:name w:val="List Paragraph"/>
    <w:basedOn w:val="Normal"/>
    <w:uiPriority w:val="34"/>
    <w:qFormat/>
    <w:rsid w:val="008650E1"/>
    <w:pPr>
      <w:ind w:left="720"/>
      <w:contextualSpacing/>
    </w:pPr>
  </w:style>
  <w:style w:type="paragraph" w:styleId="Footer">
    <w:name w:val="footer"/>
    <w:basedOn w:val="Normal"/>
    <w:link w:val="FooterChar"/>
    <w:uiPriority w:val="99"/>
    <w:unhideWhenUsed/>
    <w:rsid w:val="008650E1"/>
    <w:pPr>
      <w:tabs>
        <w:tab w:val="center" w:pos="4680"/>
        <w:tab w:val="right" w:pos="9360"/>
      </w:tabs>
    </w:pPr>
  </w:style>
  <w:style w:type="character" w:customStyle="1" w:styleId="FooterChar">
    <w:name w:val="Footer Char"/>
    <w:basedOn w:val="DefaultParagraphFont"/>
    <w:link w:val="Footer"/>
    <w:uiPriority w:val="99"/>
    <w:rsid w:val="008650E1"/>
    <w:rPr>
      <w:rFonts w:eastAsia="PMingLiU"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2376</Words>
  <Characters>13544</Characters>
  <Application>Microsoft Office Word</Application>
  <DocSecurity>0</DocSecurity>
  <Lines>112</Lines>
  <Paragraphs>31</Paragraphs>
  <ScaleCrop>false</ScaleCrop>
  <LinksUpToDate>false</LinksUpToDate>
  <CharactersWithSpaces>15889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2018-07-29T21:26:00Z</dcterms:created>
  <dcterms:modified xsi:type="dcterms:W3CDTF">2018-07-29T21:26:00Z</dcterms:modified>
</cp:coreProperties>
</file>